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3465" w14:textId="77777777" w:rsidR="00112BFA" w:rsidRPr="009E6D2C" w:rsidRDefault="00112BFA" w:rsidP="007264F4">
      <w:pPr>
        <w:shd w:val="clear" w:color="auto" w:fill="FFFFFF"/>
        <w:tabs>
          <w:tab w:val="right" w:pos="8312"/>
        </w:tabs>
        <w:spacing w:line="100" w:lineRule="exact"/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  <w:lang w:bidi="ar-AE"/>
        </w:rPr>
      </w:pPr>
    </w:p>
    <w:p w14:paraId="4D17DCC9" w14:textId="77777777" w:rsidR="004B0F11" w:rsidRPr="009E6D2C" w:rsidRDefault="00E171A2" w:rsidP="003464ED">
      <w:pPr>
        <w:shd w:val="clear" w:color="auto" w:fill="FFFFFF" w:themeFill="background1"/>
        <w:tabs>
          <w:tab w:val="right" w:pos="8312"/>
        </w:tabs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b/>
          <w:bCs/>
          <w:color w:val="385623" w:themeColor="accent6" w:themeShade="80"/>
          <w:sz w:val="28"/>
          <w:szCs w:val="28"/>
          <w:rtl/>
          <w:lang w:bidi="ar-AE"/>
        </w:rPr>
        <w:t>الخطة الدراسية</w:t>
      </w:r>
    </w:p>
    <w:tbl>
      <w:tblPr>
        <w:tblStyle w:val="TableGrid"/>
        <w:bidiVisual/>
        <w:tblW w:w="10455" w:type="dxa"/>
        <w:jc w:val="center"/>
        <w:tblLook w:val="04A0" w:firstRow="1" w:lastRow="0" w:firstColumn="1" w:lastColumn="0" w:noHBand="0" w:noVBand="1"/>
      </w:tblPr>
      <w:tblGrid>
        <w:gridCol w:w="2264"/>
        <w:gridCol w:w="369"/>
        <w:gridCol w:w="1080"/>
        <w:gridCol w:w="2520"/>
        <w:gridCol w:w="540"/>
        <w:gridCol w:w="1213"/>
        <w:gridCol w:w="227"/>
        <w:gridCol w:w="2242"/>
      </w:tblGrid>
      <w:tr w:rsidR="004B0F11" w:rsidRPr="009E6D2C" w14:paraId="4A3F341E" w14:textId="77777777" w:rsidTr="00A52DE8">
        <w:trPr>
          <w:trHeight w:val="80"/>
          <w:jc w:val="center"/>
        </w:trPr>
        <w:tc>
          <w:tcPr>
            <w:tcW w:w="2264" w:type="dxa"/>
            <w:vAlign w:val="center"/>
          </w:tcPr>
          <w:p w14:paraId="277DD98C" w14:textId="2EAFF724" w:rsidR="004B0F11" w:rsidRPr="00947B37" w:rsidRDefault="00807E2C" w:rsidP="00A52DE8">
            <w:pPr>
              <w:tabs>
                <w:tab w:val="right" w:pos="831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8"/>
                <w:szCs w:val="28"/>
                <w:rtl/>
                <w:lang w:bidi="ar-EG"/>
              </w:rPr>
              <w:t xml:space="preserve">مسمي </w:t>
            </w:r>
            <w:r w:rsidR="004B0F11" w:rsidRPr="00947B37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8"/>
                <w:szCs w:val="28"/>
                <w:rtl/>
                <w:lang w:bidi="ar-EG"/>
              </w:rPr>
              <w:t>البرنامج</w:t>
            </w:r>
            <w:r w:rsidR="004B0F11" w:rsidRPr="00947B37"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8"/>
                <w:szCs w:val="28"/>
                <w:rtl/>
                <w:lang w:bidi="ar-AE"/>
              </w:rPr>
              <w:t>:</w:t>
            </w:r>
            <w:r w:rsidR="006F6975" w:rsidRPr="00947B37"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8191" w:type="dxa"/>
            <w:gridSpan w:val="7"/>
            <w:vAlign w:val="center"/>
          </w:tcPr>
          <w:p w14:paraId="220F9120" w14:textId="199D1048" w:rsidR="004B0F11" w:rsidRPr="00947B37" w:rsidRDefault="00E23F9A" w:rsidP="007D5F1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3F9A"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  <w:rtl/>
              </w:rPr>
              <w:t>البكالوريوس في العلوم الأمنية والجنائية</w:t>
            </w:r>
          </w:p>
        </w:tc>
      </w:tr>
      <w:tr w:rsidR="004B0F11" w:rsidRPr="009E6D2C" w14:paraId="54A4D810" w14:textId="77777777" w:rsidTr="00A52DE8">
        <w:trPr>
          <w:jc w:val="center"/>
        </w:trPr>
        <w:tc>
          <w:tcPr>
            <w:tcW w:w="2264" w:type="dxa"/>
            <w:vAlign w:val="center"/>
          </w:tcPr>
          <w:p w14:paraId="75BF4547" w14:textId="10DFCA11" w:rsidR="004B0F11" w:rsidRPr="00947B37" w:rsidRDefault="00807E2C" w:rsidP="008A3319">
            <w:pPr>
              <w:tabs>
                <w:tab w:val="right" w:pos="831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8"/>
                <w:szCs w:val="28"/>
                <w:rtl/>
                <w:lang w:bidi="ar-EG"/>
              </w:rPr>
              <w:t>مسمي</w:t>
            </w:r>
            <w:r w:rsidR="00A52DE8" w:rsidRPr="00947B37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8"/>
                <w:szCs w:val="28"/>
                <w:rtl/>
                <w:lang w:bidi="ar-EG"/>
              </w:rPr>
              <w:t xml:space="preserve"> المساق</w:t>
            </w:r>
            <w:r w:rsidR="00A52DE8" w:rsidRPr="00947B37"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3969" w:type="dxa"/>
            <w:gridSpan w:val="3"/>
            <w:vAlign w:val="center"/>
          </w:tcPr>
          <w:p w14:paraId="45D1A197" w14:textId="77777777" w:rsidR="004B0F11" w:rsidRPr="00947B37" w:rsidRDefault="00250612" w:rsidP="009E6D2C">
            <w:pPr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250612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EG"/>
              </w:rPr>
              <w:t>تشريعات جنائية خاصة</w:t>
            </w:r>
          </w:p>
        </w:tc>
        <w:tc>
          <w:tcPr>
            <w:tcW w:w="1753" w:type="dxa"/>
            <w:gridSpan w:val="2"/>
            <w:vAlign w:val="center"/>
          </w:tcPr>
          <w:p w14:paraId="1630EDCF" w14:textId="50F0F2EB" w:rsidR="004B0F11" w:rsidRPr="00947B37" w:rsidRDefault="004B0F11" w:rsidP="008A331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947B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العام</w:t>
            </w:r>
            <w:r w:rsidR="00807E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</w:t>
            </w:r>
            <w:r w:rsidR="003464ED" w:rsidRPr="00947B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لدراسي</w:t>
            </w:r>
            <w:r w:rsidR="00807E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:             الفصل الدراسي :</w:t>
            </w:r>
          </w:p>
        </w:tc>
        <w:tc>
          <w:tcPr>
            <w:tcW w:w="2469" w:type="dxa"/>
            <w:gridSpan w:val="2"/>
            <w:vAlign w:val="center"/>
          </w:tcPr>
          <w:p w14:paraId="6E1FCA68" w14:textId="169E1D15" w:rsidR="004B0F11" w:rsidRPr="00947B37" w:rsidRDefault="00E23F9A" w:rsidP="00E23F9A">
            <w:pPr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2022 - 2023</w:t>
            </w:r>
            <w:r w:rsidR="007D5F15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B0F11" w:rsidRPr="009E6D2C" w14:paraId="20FE47FE" w14:textId="77777777" w:rsidTr="00A52DE8">
        <w:trPr>
          <w:trHeight w:val="257"/>
          <w:jc w:val="center"/>
        </w:trPr>
        <w:tc>
          <w:tcPr>
            <w:tcW w:w="2633" w:type="dxa"/>
            <w:gridSpan w:val="2"/>
            <w:vAlign w:val="center"/>
          </w:tcPr>
          <w:p w14:paraId="5301C763" w14:textId="77777777" w:rsidR="004B0F11" w:rsidRPr="00947B37" w:rsidRDefault="004B0F11" w:rsidP="008A3319">
            <w:pPr>
              <w:tabs>
                <w:tab w:val="right" w:pos="8312"/>
              </w:tabs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8"/>
                <w:szCs w:val="28"/>
                <w:rtl/>
                <w:lang w:bidi="ar-EG"/>
              </w:rPr>
            </w:pPr>
            <w:r w:rsidRPr="00947B37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8"/>
                <w:szCs w:val="28"/>
                <w:rtl/>
                <w:lang w:bidi="ar-EG"/>
              </w:rPr>
              <w:t>الساعات المعتمدة للمساق</w:t>
            </w:r>
            <w:r w:rsidRPr="00947B37"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1080" w:type="dxa"/>
            <w:vAlign w:val="center"/>
          </w:tcPr>
          <w:p w14:paraId="064AF82F" w14:textId="3EE88F63" w:rsidR="004B0F11" w:rsidRPr="00947B37" w:rsidRDefault="004E2F3C" w:rsidP="0025061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CF6A0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3 )</w:t>
            </w:r>
            <w:r w:rsidR="004B0F11" w:rsidRPr="00947B3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52DE8" w:rsidRPr="00947B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س.</w:t>
            </w:r>
            <w:r w:rsidR="00CF6A0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52DE8" w:rsidRPr="00947B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="004B0F11" w:rsidRPr="00947B3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 w14:paraId="051FE70A" w14:textId="11C33D9F" w:rsidR="004B0F11" w:rsidRPr="00F71595" w:rsidRDefault="004B0F11" w:rsidP="008A331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</w:pPr>
            <w:r w:rsidRPr="00F71595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rtl/>
                <w:lang w:bidi="ar-EG"/>
              </w:rPr>
              <w:t xml:space="preserve">توزيع </w:t>
            </w:r>
            <w:r w:rsidR="00CF6A01" w:rsidRPr="00F71595"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2"/>
                <w:szCs w:val="22"/>
                <w:rtl/>
                <w:lang w:bidi="ar-EG"/>
              </w:rPr>
              <w:t>المحاضرات في</w:t>
            </w:r>
            <w:r w:rsidRPr="00F71595">
              <w:rPr>
                <w:rFonts w:asciiTheme="majorBidi" w:hAnsiTheme="majorBidi" w:cstheme="majorBidi" w:hint="cs"/>
                <w:b/>
                <w:bCs/>
                <w:color w:val="385623" w:themeColor="accent6" w:themeShade="80"/>
                <w:sz w:val="22"/>
                <w:szCs w:val="22"/>
                <w:rtl/>
                <w:lang w:bidi="ar-EG"/>
              </w:rPr>
              <w:t xml:space="preserve"> الجدول الدراسي:</w:t>
            </w:r>
          </w:p>
        </w:tc>
        <w:tc>
          <w:tcPr>
            <w:tcW w:w="1440" w:type="dxa"/>
            <w:gridSpan w:val="2"/>
            <w:vAlign w:val="center"/>
          </w:tcPr>
          <w:p w14:paraId="33EF1472" w14:textId="3708099F" w:rsidR="004B0F11" w:rsidRPr="00F71595" w:rsidRDefault="00CF6A01" w:rsidP="007A2064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</w:pPr>
            <w:r w:rsidRPr="00F7159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 xml:space="preserve">( </w:t>
            </w:r>
            <w:r w:rsidR="004E2F3C" w:rsidRPr="00F7159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 xml:space="preserve">     </w:t>
            </w:r>
            <w:r w:rsidR="007A2064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  <w:r w:rsidR="004E2F3C" w:rsidRPr="00F7159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 xml:space="preserve">    </w:t>
            </w:r>
            <w:r w:rsidR="004B0F11" w:rsidRPr="00F71595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 xml:space="preserve">) </w:t>
            </w:r>
            <w:proofErr w:type="spellStart"/>
            <w:r w:rsidR="004B0F11" w:rsidRPr="00F71595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س.م</w:t>
            </w:r>
            <w:proofErr w:type="spellEnd"/>
            <w:r w:rsidR="004B0F11" w:rsidRPr="00F71595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. نظري</w:t>
            </w:r>
          </w:p>
        </w:tc>
        <w:tc>
          <w:tcPr>
            <w:tcW w:w="2242" w:type="dxa"/>
            <w:vAlign w:val="center"/>
          </w:tcPr>
          <w:p w14:paraId="75F01A86" w14:textId="6D8C936C" w:rsidR="004E2F3C" w:rsidRPr="00F71595" w:rsidRDefault="00CF6A01" w:rsidP="007A2064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</w:pPr>
            <w:r w:rsidRPr="00F7159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 xml:space="preserve">( </w:t>
            </w:r>
            <w:r w:rsidR="004E2F3C" w:rsidRPr="00F7159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 xml:space="preserve">         </w:t>
            </w:r>
            <w:r w:rsidR="004E2F3C" w:rsidRPr="00F71595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) س.</w:t>
            </w:r>
            <w:r w:rsidRPr="00F7159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4E2F3C" w:rsidRPr="00F71595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م.</w:t>
            </w:r>
          </w:p>
          <w:p w14:paraId="173680F7" w14:textId="77777777" w:rsidR="004B0F11" w:rsidRPr="00F71595" w:rsidRDefault="004B0F11" w:rsidP="008A331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</w:pPr>
            <w:r w:rsidRPr="00F71595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EG"/>
              </w:rPr>
              <w:t>عملية/ تطبيقية</w:t>
            </w:r>
          </w:p>
        </w:tc>
      </w:tr>
    </w:tbl>
    <w:p w14:paraId="561CA0F5" w14:textId="77777777" w:rsidR="00D243E6" w:rsidRPr="009E6D2C" w:rsidRDefault="00D243E6" w:rsidP="00D243E6">
      <w:pPr>
        <w:shd w:val="clear" w:color="auto" w:fill="FFFFFF" w:themeFill="background1"/>
        <w:tabs>
          <w:tab w:val="right" w:pos="8312"/>
        </w:tabs>
        <w:spacing w:line="10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357ADFF" w14:textId="77777777" w:rsidR="00D243E6" w:rsidRPr="009E6D2C" w:rsidRDefault="00D243E6" w:rsidP="00EE66D9">
      <w:pPr>
        <w:shd w:val="clear" w:color="auto" w:fill="FFFFFF" w:themeFill="background1"/>
        <w:tabs>
          <w:tab w:val="right" w:pos="8312"/>
        </w:tabs>
        <w:spacing w:line="360" w:lineRule="auto"/>
        <w:ind w:firstLine="168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</w:pPr>
      <w:r w:rsidRPr="00947B3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  <w:t>توصيف موضوعات المساق النظرية على أسابيع الفصل الدراسي</w:t>
      </w:r>
      <w:r w:rsidRPr="00947B37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EG"/>
        </w:rPr>
        <w:t>:</w:t>
      </w:r>
      <w:r w:rsidRPr="00947B37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</w:p>
    <w:tbl>
      <w:tblPr>
        <w:tblStyle w:val="1"/>
        <w:bidiVisual/>
        <w:tblW w:w="10704" w:type="dxa"/>
        <w:tblInd w:w="86" w:type="dxa"/>
        <w:tblLook w:val="04A0" w:firstRow="1" w:lastRow="0" w:firstColumn="1" w:lastColumn="0" w:noHBand="0" w:noVBand="1"/>
      </w:tblPr>
      <w:tblGrid>
        <w:gridCol w:w="880"/>
        <w:gridCol w:w="7956"/>
        <w:gridCol w:w="1868"/>
      </w:tblGrid>
      <w:tr w:rsidR="00E473F2" w:rsidRPr="00346652" w14:paraId="4889A782" w14:textId="16042352" w:rsidTr="00E473F2">
        <w:tc>
          <w:tcPr>
            <w:tcW w:w="730" w:type="dxa"/>
            <w:shd w:val="clear" w:color="auto" w:fill="FFC000"/>
            <w:vAlign w:val="center"/>
          </w:tcPr>
          <w:p w14:paraId="626FAFA1" w14:textId="77777777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466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8090" w:type="dxa"/>
            <w:shd w:val="clear" w:color="auto" w:fill="FFC000"/>
            <w:vAlign w:val="center"/>
          </w:tcPr>
          <w:p w14:paraId="71B1AEBE" w14:textId="77777777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4665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الموضوع</w:t>
            </w:r>
          </w:p>
        </w:tc>
        <w:tc>
          <w:tcPr>
            <w:tcW w:w="1884" w:type="dxa"/>
            <w:shd w:val="clear" w:color="auto" w:fill="FFC000"/>
            <w:vAlign w:val="center"/>
          </w:tcPr>
          <w:p w14:paraId="37CBB504" w14:textId="1FAE7C4A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الصفحات</w:t>
            </w:r>
          </w:p>
        </w:tc>
      </w:tr>
      <w:tr w:rsidR="00E473F2" w:rsidRPr="00346652" w14:paraId="22DCB2DA" w14:textId="1CEC2516" w:rsidTr="00E473F2">
        <w:trPr>
          <w:trHeight w:val="108"/>
        </w:trPr>
        <w:tc>
          <w:tcPr>
            <w:tcW w:w="730" w:type="dxa"/>
            <w:vAlign w:val="center"/>
          </w:tcPr>
          <w:p w14:paraId="63EC0310" w14:textId="77777777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46652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الأول</w:t>
            </w:r>
          </w:p>
        </w:tc>
        <w:tc>
          <w:tcPr>
            <w:tcW w:w="8090" w:type="dxa"/>
            <w:vAlign w:val="center"/>
          </w:tcPr>
          <w:p w14:paraId="703E58AC" w14:textId="03E2E8A5" w:rsidR="00E473F2" w:rsidRPr="00E23F9A" w:rsidRDefault="00E473F2" w:rsidP="00E473F2">
            <w:pPr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E23F9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شرح اهداف ومخرجات المساق محل الدراسة، و</w:t>
            </w:r>
            <w:r w:rsidRPr="00E23F9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تعريف التشريعات الجزائية </w:t>
            </w:r>
            <w:r w:rsidRPr="00E23F9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الخاصة، </w:t>
            </w:r>
            <w:r w:rsidRPr="00E23F9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والتمييز بينها وبين قانون العقوبات</w:t>
            </w:r>
            <w:r w:rsidRPr="00E23F9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رقم 3 لسنة 1987 وتعديلاته، والقوانين العقابية المكملة لقانون العقوبات.</w:t>
            </w:r>
          </w:p>
        </w:tc>
        <w:tc>
          <w:tcPr>
            <w:tcW w:w="1884" w:type="dxa"/>
            <w:vAlign w:val="center"/>
          </w:tcPr>
          <w:p w14:paraId="2A576D2C" w14:textId="758C2C46" w:rsidR="00E473F2" w:rsidRPr="00E23F9A" w:rsidRDefault="00E473F2" w:rsidP="00E473F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E23F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4 </w:t>
            </w:r>
            <w:r w:rsidRPr="00E23F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23F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2668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E473F2" w:rsidRPr="00346652" w14:paraId="014C304A" w14:textId="770402F4" w:rsidTr="00F71595">
        <w:trPr>
          <w:trHeight w:val="512"/>
        </w:trPr>
        <w:tc>
          <w:tcPr>
            <w:tcW w:w="730" w:type="dxa"/>
            <w:vAlign w:val="center"/>
          </w:tcPr>
          <w:p w14:paraId="07C60C1F" w14:textId="77777777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46652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الثاني</w:t>
            </w:r>
          </w:p>
        </w:tc>
        <w:tc>
          <w:tcPr>
            <w:tcW w:w="8090" w:type="dxa"/>
            <w:vAlign w:val="center"/>
          </w:tcPr>
          <w:p w14:paraId="49B35EE4" w14:textId="58B7DD11" w:rsidR="00E473F2" w:rsidRPr="00E23F9A" w:rsidRDefault="00E473F2" w:rsidP="00E473F2">
            <w:pPr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23F9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التعريف بجرائم الاتجار في البشر,  واهم خصائصها .</w:t>
            </w:r>
          </w:p>
        </w:tc>
        <w:tc>
          <w:tcPr>
            <w:tcW w:w="1884" w:type="dxa"/>
            <w:vAlign w:val="center"/>
          </w:tcPr>
          <w:p w14:paraId="6FF23FE7" w14:textId="0291E65A" w:rsidR="00E473F2" w:rsidRPr="00E23F9A" w:rsidRDefault="00A26689" w:rsidP="00E473F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  <w:r w:rsidR="00E473F2" w:rsidRPr="00E23F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473F2" w:rsidRPr="00E23F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E473F2" w:rsidRPr="00E23F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58</w:t>
            </w:r>
          </w:p>
        </w:tc>
      </w:tr>
      <w:tr w:rsidR="00E473F2" w:rsidRPr="00346652" w14:paraId="044C339E" w14:textId="3B8A6519" w:rsidTr="00E473F2">
        <w:tc>
          <w:tcPr>
            <w:tcW w:w="730" w:type="dxa"/>
            <w:vAlign w:val="center"/>
          </w:tcPr>
          <w:p w14:paraId="62E54A17" w14:textId="77777777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46652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الثالث</w:t>
            </w:r>
          </w:p>
        </w:tc>
        <w:tc>
          <w:tcPr>
            <w:tcW w:w="8090" w:type="dxa"/>
            <w:vAlign w:val="center"/>
          </w:tcPr>
          <w:p w14:paraId="115851F1" w14:textId="77777777" w:rsidR="00E473F2" w:rsidRPr="00E23F9A" w:rsidRDefault="00E473F2" w:rsidP="00E473F2">
            <w:pPr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23F9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بعض جرائم الاتجار   في البشر الأساسية والعقوبات المقررة لها.</w:t>
            </w:r>
          </w:p>
        </w:tc>
        <w:tc>
          <w:tcPr>
            <w:tcW w:w="1884" w:type="dxa"/>
            <w:vAlign w:val="center"/>
          </w:tcPr>
          <w:p w14:paraId="47554460" w14:textId="578681FD" w:rsidR="00E473F2" w:rsidRPr="00E23F9A" w:rsidRDefault="00A26689" w:rsidP="00E473F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59</w:t>
            </w:r>
            <w:r w:rsidR="00E473F2" w:rsidRPr="00E23F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473F2" w:rsidRPr="00E23F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E473F2" w:rsidRPr="00E23F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77</w:t>
            </w:r>
          </w:p>
        </w:tc>
      </w:tr>
      <w:tr w:rsidR="00E473F2" w:rsidRPr="00346652" w14:paraId="25755DB4" w14:textId="2D2CFDFA" w:rsidTr="00F71595">
        <w:trPr>
          <w:trHeight w:val="458"/>
        </w:trPr>
        <w:tc>
          <w:tcPr>
            <w:tcW w:w="730" w:type="dxa"/>
            <w:vAlign w:val="center"/>
          </w:tcPr>
          <w:p w14:paraId="7A64D630" w14:textId="77777777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46652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الرابع</w:t>
            </w:r>
          </w:p>
        </w:tc>
        <w:tc>
          <w:tcPr>
            <w:tcW w:w="8090" w:type="dxa"/>
            <w:vAlign w:val="center"/>
          </w:tcPr>
          <w:p w14:paraId="0979EC92" w14:textId="30F1B46E" w:rsidR="00E473F2" w:rsidRPr="00E23F9A" w:rsidRDefault="00E473F2" w:rsidP="00E473F2">
            <w:pPr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23F9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بعض الجرائم الملحقة بجرائم الاتجار في البشر، والعقوبات المقررة لها.</w:t>
            </w:r>
          </w:p>
        </w:tc>
        <w:tc>
          <w:tcPr>
            <w:tcW w:w="1884" w:type="dxa"/>
            <w:vAlign w:val="center"/>
          </w:tcPr>
          <w:p w14:paraId="32183743" w14:textId="2704B4DB" w:rsidR="00E473F2" w:rsidRPr="00E23F9A" w:rsidRDefault="00A26689" w:rsidP="00E473F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78</w:t>
            </w:r>
            <w:r w:rsidR="00E473F2" w:rsidRPr="00E23F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473F2" w:rsidRPr="00E23F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E473F2" w:rsidRPr="00E23F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F07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89</w:t>
            </w:r>
          </w:p>
        </w:tc>
      </w:tr>
      <w:tr w:rsidR="00E473F2" w:rsidRPr="00346652" w14:paraId="09A211DE" w14:textId="660CDE34" w:rsidTr="00E473F2">
        <w:trPr>
          <w:trHeight w:val="458"/>
        </w:trPr>
        <w:tc>
          <w:tcPr>
            <w:tcW w:w="730" w:type="dxa"/>
            <w:vAlign w:val="center"/>
          </w:tcPr>
          <w:p w14:paraId="229892DE" w14:textId="77777777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46652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الخامس</w:t>
            </w:r>
          </w:p>
        </w:tc>
        <w:tc>
          <w:tcPr>
            <w:tcW w:w="8090" w:type="dxa"/>
            <w:vAlign w:val="center"/>
          </w:tcPr>
          <w:p w14:paraId="52470545" w14:textId="77777777" w:rsidR="00E473F2" w:rsidRPr="00E23F9A" w:rsidRDefault="00E473F2" w:rsidP="00E473F2">
            <w:pPr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23F9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التعريف بجرائم غسل الأموال، والخصائص المميزة لها.</w:t>
            </w:r>
          </w:p>
        </w:tc>
        <w:tc>
          <w:tcPr>
            <w:tcW w:w="1884" w:type="dxa"/>
            <w:vAlign w:val="center"/>
          </w:tcPr>
          <w:p w14:paraId="16B55B11" w14:textId="718EC5F5" w:rsidR="00E473F2" w:rsidRPr="00E23F9A" w:rsidRDefault="003F07C3" w:rsidP="00E473F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90</w:t>
            </w:r>
            <w:r w:rsidR="00E473F2" w:rsidRPr="00E23F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473F2" w:rsidRPr="00E23F9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E473F2" w:rsidRPr="00E23F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731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120</w:t>
            </w:r>
          </w:p>
        </w:tc>
      </w:tr>
      <w:tr w:rsidR="00E473F2" w:rsidRPr="00346652" w14:paraId="488B4052" w14:textId="46735D6A" w:rsidTr="00E473F2">
        <w:tc>
          <w:tcPr>
            <w:tcW w:w="730" w:type="dxa"/>
            <w:vAlign w:val="center"/>
          </w:tcPr>
          <w:p w14:paraId="29943769" w14:textId="77777777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46652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السادس</w:t>
            </w:r>
          </w:p>
        </w:tc>
        <w:tc>
          <w:tcPr>
            <w:tcW w:w="8090" w:type="dxa"/>
            <w:vAlign w:val="center"/>
          </w:tcPr>
          <w:p w14:paraId="361E6EBE" w14:textId="77777777" w:rsidR="00E473F2" w:rsidRPr="00E23F9A" w:rsidRDefault="00E473F2" w:rsidP="00E473F2">
            <w:pPr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23F9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بعض جرائم غسل الأموال والعقوبات المقررة لها.</w:t>
            </w:r>
          </w:p>
        </w:tc>
        <w:tc>
          <w:tcPr>
            <w:tcW w:w="1884" w:type="dxa"/>
            <w:vAlign w:val="center"/>
          </w:tcPr>
          <w:p w14:paraId="52D374DD" w14:textId="08E0090F" w:rsidR="00E473F2" w:rsidRPr="008426E4" w:rsidRDefault="008731FD" w:rsidP="00E473F2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8426E4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>121</w:t>
            </w:r>
            <w:r w:rsidR="00E473F2" w:rsidRPr="008426E4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 </w:t>
            </w:r>
            <w:r w:rsidR="00E473F2" w:rsidRPr="008426E4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  <w:lang w:bidi="ar-EG"/>
              </w:rPr>
              <w:t>–</w:t>
            </w:r>
            <w:r w:rsidR="00E473F2" w:rsidRPr="008426E4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 </w:t>
            </w:r>
            <w:r w:rsidRPr="008426E4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>142</w:t>
            </w:r>
          </w:p>
        </w:tc>
      </w:tr>
      <w:tr w:rsidR="00E473F2" w:rsidRPr="00346652" w14:paraId="03FD98CE" w14:textId="15371575" w:rsidTr="00E473F2">
        <w:trPr>
          <w:trHeight w:val="261"/>
        </w:trPr>
        <w:tc>
          <w:tcPr>
            <w:tcW w:w="730" w:type="dxa"/>
            <w:vAlign w:val="center"/>
          </w:tcPr>
          <w:p w14:paraId="212F66B4" w14:textId="77777777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46652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السابع</w:t>
            </w:r>
          </w:p>
        </w:tc>
        <w:tc>
          <w:tcPr>
            <w:tcW w:w="8090" w:type="dxa"/>
            <w:vAlign w:val="center"/>
          </w:tcPr>
          <w:p w14:paraId="3283C3DC" w14:textId="77777777" w:rsidR="00E473F2" w:rsidRPr="00E23F9A" w:rsidRDefault="00E473F2" w:rsidP="00E473F2">
            <w:pPr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23F9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تطبيقات قضائية   ، مع التعرض لبعض الاحكام الإجرائية الخاصة بجرائم الاتجار في البشر.</w:t>
            </w:r>
          </w:p>
        </w:tc>
        <w:tc>
          <w:tcPr>
            <w:tcW w:w="1884" w:type="dxa"/>
            <w:vAlign w:val="center"/>
          </w:tcPr>
          <w:p w14:paraId="7D3EF4CE" w14:textId="25492FB7" w:rsidR="00E473F2" w:rsidRPr="008426E4" w:rsidRDefault="008731FD" w:rsidP="00E473F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8426E4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>143</w:t>
            </w:r>
            <w:r w:rsidR="00E473F2" w:rsidRPr="008426E4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 </w:t>
            </w:r>
            <w:r w:rsidR="00E473F2" w:rsidRPr="008426E4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  <w:lang w:bidi="ar-EG"/>
              </w:rPr>
              <w:t>–</w:t>
            </w:r>
            <w:r w:rsidR="00E473F2" w:rsidRPr="008426E4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 </w:t>
            </w:r>
            <w:r w:rsidR="008426E4" w:rsidRPr="008426E4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>175</w:t>
            </w:r>
          </w:p>
        </w:tc>
      </w:tr>
      <w:tr w:rsidR="00E473F2" w:rsidRPr="00346652" w14:paraId="14342439" w14:textId="734271BA" w:rsidTr="00E473F2">
        <w:trPr>
          <w:trHeight w:val="408"/>
        </w:trPr>
        <w:tc>
          <w:tcPr>
            <w:tcW w:w="730" w:type="dxa"/>
            <w:vAlign w:val="center"/>
          </w:tcPr>
          <w:p w14:paraId="32DBCE0F" w14:textId="77777777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46652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8090" w:type="dxa"/>
            <w:vAlign w:val="center"/>
          </w:tcPr>
          <w:p w14:paraId="357CEA45" w14:textId="77777777" w:rsidR="00E473F2" w:rsidRPr="00E23F9A" w:rsidRDefault="00E473F2" w:rsidP="00E473F2">
            <w:pPr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23F9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التعريف بالجرائم الإرهابية، وخصائصها، وصورها   في قانون مكافحة هذه الجرائم في قانون مكافحة الإرهاب الاتحادي رقم 7 لسنة 2014 وتعديلاته .</w:t>
            </w:r>
          </w:p>
        </w:tc>
        <w:tc>
          <w:tcPr>
            <w:tcW w:w="1884" w:type="dxa"/>
            <w:vAlign w:val="center"/>
          </w:tcPr>
          <w:p w14:paraId="5711E62E" w14:textId="72393C53" w:rsidR="00E473F2" w:rsidRPr="008426E4" w:rsidRDefault="008426E4" w:rsidP="00E473F2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8426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176</w:t>
            </w:r>
            <w:r w:rsidR="00E473F2" w:rsidRPr="008426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473F2" w:rsidRPr="008426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E473F2" w:rsidRPr="008426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731FD" w:rsidRPr="008426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203</w:t>
            </w:r>
          </w:p>
        </w:tc>
      </w:tr>
      <w:tr w:rsidR="00E473F2" w:rsidRPr="00346652" w14:paraId="51C21263" w14:textId="64B8450E" w:rsidTr="00E473F2">
        <w:tc>
          <w:tcPr>
            <w:tcW w:w="730" w:type="dxa"/>
            <w:vAlign w:val="center"/>
          </w:tcPr>
          <w:p w14:paraId="2F5E594D" w14:textId="77777777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46652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التاسع</w:t>
            </w:r>
          </w:p>
        </w:tc>
        <w:tc>
          <w:tcPr>
            <w:tcW w:w="8090" w:type="dxa"/>
            <w:vAlign w:val="center"/>
          </w:tcPr>
          <w:p w14:paraId="5194BA76" w14:textId="7B9199D7" w:rsidR="00E473F2" w:rsidRPr="00E23F9A" w:rsidRDefault="00E473F2" w:rsidP="00E473F2">
            <w:pPr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23F9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بعض الجرائم الإرهابية والعقوبات المقررة</w:t>
            </w:r>
          </w:p>
        </w:tc>
        <w:tc>
          <w:tcPr>
            <w:tcW w:w="1884" w:type="dxa"/>
            <w:vAlign w:val="center"/>
          </w:tcPr>
          <w:p w14:paraId="0C3E1BD5" w14:textId="552824EB" w:rsidR="00E473F2" w:rsidRPr="00445996" w:rsidRDefault="008731FD" w:rsidP="00E473F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>204</w:t>
            </w:r>
            <w:r w:rsidR="00E473F2" w:rsidRPr="00445996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 </w:t>
            </w:r>
            <w:r w:rsidR="00E473F2" w:rsidRPr="00445996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  <w:lang w:bidi="ar-EG"/>
              </w:rPr>
              <w:t>–</w:t>
            </w:r>
            <w:r w:rsidR="00E473F2" w:rsidRPr="00445996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>233</w:t>
            </w:r>
            <w:r w:rsidR="00E473F2" w:rsidRPr="00445996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 </w:t>
            </w:r>
          </w:p>
        </w:tc>
      </w:tr>
      <w:tr w:rsidR="00E473F2" w:rsidRPr="00346652" w14:paraId="24ED62A1" w14:textId="45BE6384" w:rsidTr="00E473F2">
        <w:tc>
          <w:tcPr>
            <w:tcW w:w="730" w:type="dxa"/>
            <w:vAlign w:val="center"/>
          </w:tcPr>
          <w:p w14:paraId="1D4851C9" w14:textId="77777777" w:rsidR="00E473F2" w:rsidRPr="00346652" w:rsidRDefault="00E473F2" w:rsidP="00E473F2">
            <w:pPr>
              <w:tabs>
                <w:tab w:val="right" w:pos="8312"/>
              </w:tabs>
              <w:spacing w:after="20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46652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العاشر</w:t>
            </w:r>
          </w:p>
        </w:tc>
        <w:tc>
          <w:tcPr>
            <w:tcW w:w="8090" w:type="dxa"/>
            <w:vAlign w:val="center"/>
          </w:tcPr>
          <w:p w14:paraId="7A763C1F" w14:textId="77777777" w:rsidR="00E473F2" w:rsidRPr="00E23F9A" w:rsidRDefault="00E473F2" w:rsidP="00E473F2">
            <w:pPr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23F9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تطبيقات قضائية، مع التعرض لبعض الاحكام الإجرائية الخاصة بالجرائم الإرهابية.</w:t>
            </w:r>
          </w:p>
        </w:tc>
        <w:tc>
          <w:tcPr>
            <w:tcW w:w="1884" w:type="dxa"/>
            <w:vAlign w:val="center"/>
          </w:tcPr>
          <w:p w14:paraId="33FC8E14" w14:textId="191C6F11" w:rsidR="00E473F2" w:rsidRPr="00445996" w:rsidRDefault="008731FD" w:rsidP="00E473F2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>233</w:t>
            </w:r>
            <w:r w:rsidR="00F71595" w:rsidRPr="00445996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 - </w:t>
            </w:r>
            <w:r w:rsidR="00445996" w:rsidRPr="00445996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>270</w:t>
            </w:r>
          </w:p>
        </w:tc>
      </w:tr>
    </w:tbl>
    <w:p w14:paraId="645AF086" w14:textId="77777777" w:rsidR="00D243E6" w:rsidRPr="00346652" w:rsidRDefault="00D243E6" w:rsidP="00D243E6">
      <w:pPr>
        <w:shd w:val="clear" w:color="auto" w:fill="FFFFFF" w:themeFill="background1"/>
        <w:tabs>
          <w:tab w:val="right" w:pos="8312"/>
        </w:tabs>
        <w:rPr>
          <w:rFonts w:asciiTheme="majorBidi" w:hAnsiTheme="majorBidi" w:cstheme="majorBidi"/>
          <w:color w:val="385623" w:themeColor="accent6" w:themeShade="80"/>
          <w:sz w:val="28"/>
          <w:szCs w:val="28"/>
          <w:rtl/>
          <w:lang w:bidi="ar-EG"/>
        </w:rPr>
      </w:pPr>
    </w:p>
    <w:p w14:paraId="0FCA2305" w14:textId="77777777" w:rsidR="00E24021" w:rsidRPr="009E6D2C" w:rsidRDefault="00E24021" w:rsidP="007264F4">
      <w:pPr>
        <w:shd w:val="clear" w:color="auto" w:fill="FFFFFF" w:themeFill="background1"/>
        <w:tabs>
          <w:tab w:val="right" w:pos="8312"/>
        </w:tabs>
        <w:spacing w:line="100" w:lineRule="exact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lang w:bidi="ar-EG"/>
        </w:rPr>
      </w:pPr>
    </w:p>
    <w:p w14:paraId="2ACA85BE" w14:textId="09603D0D" w:rsidR="00250612" w:rsidRPr="00F71595" w:rsidRDefault="00570D3F" w:rsidP="00F71595">
      <w:pPr>
        <w:shd w:val="clear" w:color="auto" w:fill="FFFFFF" w:themeFill="background1"/>
        <w:tabs>
          <w:tab w:val="right" w:pos="8312"/>
        </w:tabs>
        <w:spacing w:line="360" w:lineRule="auto"/>
        <w:ind w:firstLine="168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</w:pPr>
      <w:r w:rsidRPr="009E6D2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  <w:t xml:space="preserve">المصادر التعليمية الرئيسية </w:t>
      </w:r>
      <w:r w:rsidR="00F71595" w:rsidRPr="009E6D2C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EG"/>
        </w:rPr>
        <w:t>للمساق:</w:t>
      </w:r>
      <w:r w:rsidR="00F71595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  </w:t>
      </w:r>
      <w:r w:rsidR="00B97AAC" w:rsidRPr="00F7159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</w:t>
      </w:r>
      <w:r w:rsidR="00250612" w:rsidRPr="00F7159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تشريعات </w:t>
      </w:r>
      <w:r w:rsidR="00B97AAC" w:rsidRPr="00F7159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</w:t>
      </w:r>
      <w:r w:rsidR="00250612" w:rsidRPr="00F7159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جنائية </w:t>
      </w:r>
      <w:r w:rsidR="00B97AAC" w:rsidRPr="00F7159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خاصة د. خالد موسى التوني </w:t>
      </w:r>
    </w:p>
    <w:p w14:paraId="4BFC5FF1" w14:textId="77777777" w:rsidR="007D5F15" w:rsidRDefault="00CF6A01" w:rsidP="007D5F15">
      <w:pPr>
        <w:shd w:val="clear" w:color="auto" w:fill="FFFFFF" w:themeFill="background1"/>
        <w:tabs>
          <w:tab w:val="right" w:pos="8312"/>
        </w:tabs>
        <w:spacing w:line="360" w:lineRule="auto"/>
        <w:ind w:firstLine="168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AE"/>
        </w:rPr>
        <w:t xml:space="preserve">القائم بتدريس المساق : </w:t>
      </w:r>
      <w:r w:rsidR="000C6DAA" w:rsidRPr="009E6D2C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AE"/>
        </w:rPr>
        <w:t xml:space="preserve"> </w:t>
      </w:r>
    </w:p>
    <w:p w14:paraId="65419085" w14:textId="641603D2" w:rsidR="006F6975" w:rsidRPr="009E6D2C" w:rsidRDefault="00E23F9A" w:rsidP="00EE66D9">
      <w:pPr>
        <w:shd w:val="clear" w:color="auto" w:fill="FFFFFF" w:themeFill="background1"/>
        <w:tabs>
          <w:tab w:val="right" w:pos="8312"/>
        </w:tabs>
        <w:spacing w:line="360" w:lineRule="auto"/>
        <w:ind w:firstLine="168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AE"/>
        </w:rPr>
      </w:pPr>
      <w:r w:rsidRPr="00E23F9A">
        <w:rPr>
          <w:rFonts w:asciiTheme="majorBidi" w:hAnsiTheme="majorBidi"/>
          <w:b/>
          <w:bCs/>
          <w:sz w:val="28"/>
          <w:szCs w:val="28"/>
          <w:rtl/>
          <w:lang w:bidi="ar-AE"/>
        </w:rPr>
        <w:t>د. فهد إبراهيم السبهان</w:t>
      </w:r>
    </w:p>
    <w:sectPr w:rsidR="006F6975" w:rsidRPr="009E6D2C" w:rsidSect="004D14D3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8" w:space="24" w:color="385623" w:themeColor="accent6" w:themeShade="80"/>
        <w:left w:val="single" w:sz="8" w:space="24" w:color="385623" w:themeColor="accent6" w:themeShade="80"/>
        <w:bottom w:val="single" w:sz="8" w:space="24" w:color="385623" w:themeColor="accent6" w:themeShade="80"/>
        <w:right w:val="single" w:sz="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AC83" w14:textId="77777777" w:rsidR="00941A50" w:rsidRDefault="00941A50" w:rsidP="00515685">
      <w:r>
        <w:separator/>
      </w:r>
    </w:p>
  </w:endnote>
  <w:endnote w:type="continuationSeparator" w:id="0">
    <w:p w14:paraId="10A164E3" w14:textId="77777777" w:rsidR="00941A50" w:rsidRDefault="00941A50" w:rsidP="0051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27C0" w14:textId="77777777" w:rsidR="00941A50" w:rsidRDefault="00941A50" w:rsidP="00515685">
      <w:r>
        <w:separator/>
      </w:r>
    </w:p>
  </w:footnote>
  <w:footnote w:type="continuationSeparator" w:id="0">
    <w:p w14:paraId="308FE507" w14:textId="77777777" w:rsidR="00941A50" w:rsidRDefault="00941A50" w:rsidP="0051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9173" w14:textId="77777777" w:rsidR="00515685" w:rsidRDefault="00F531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5ED82A" wp14:editId="5D97C40F">
          <wp:simplePos x="0" y="0"/>
          <wp:positionH relativeFrom="column">
            <wp:posOffset>-38100</wp:posOffset>
          </wp:positionH>
          <wp:positionV relativeFrom="paragraph">
            <wp:posOffset>-76200</wp:posOffset>
          </wp:positionV>
          <wp:extent cx="6927850" cy="695325"/>
          <wp:effectExtent l="0" t="0" r="6350" b="9525"/>
          <wp:wrapTight wrapText="bothSides">
            <wp:wrapPolygon edited="0">
              <wp:start x="0" y="0"/>
              <wp:lineTo x="0" y="21304"/>
              <wp:lineTo x="21560" y="21304"/>
              <wp:lineTo x="21560" y="0"/>
              <wp:lineTo x="0" y="0"/>
            </wp:wrapPolygon>
          </wp:wrapTight>
          <wp:docPr id="4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56"/>
                  <a:stretch/>
                </pic:blipFill>
                <pic:spPr>
                  <a:xfrm>
                    <a:off x="0" y="0"/>
                    <a:ext cx="69278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80D"/>
    <w:multiLevelType w:val="hybridMultilevel"/>
    <w:tmpl w:val="A19EB4B4"/>
    <w:lvl w:ilvl="0" w:tplc="DF22A4A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5A"/>
    <w:multiLevelType w:val="hybridMultilevel"/>
    <w:tmpl w:val="7E1A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285D"/>
    <w:multiLevelType w:val="hybridMultilevel"/>
    <w:tmpl w:val="07524C5E"/>
    <w:lvl w:ilvl="0" w:tplc="081686A0">
      <w:start w:val="3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2D79"/>
    <w:multiLevelType w:val="hybridMultilevel"/>
    <w:tmpl w:val="5C348D66"/>
    <w:lvl w:ilvl="0" w:tplc="192C2FF0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1184E"/>
    <w:multiLevelType w:val="hybridMultilevel"/>
    <w:tmpl w:val="7194CADC"/>
    <w:lvl w:ilvl="0" w:tplc="48BCD61C">
      <w:start w:val="1"/>
      <w:numFmt w:val="decimal"/>
      <w:lvlText w:val="%1-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 w15:restartNumberingAfterBreak="0">
    <w:nsid w:val="3CDD3CC5"/>
    <w:multiLevelType w:val="hybridMultilevel"/>
    <w:tmpl w:val="1340EAFE"/>
    <w:lvl w:ilvl="0" w:tplc="B14641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1AE4"/>
    <w:multiLevelType w:val="hybridMultilevel"/>
    <w:tmpl w:val="C714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E5443"/>
    <w:multiLevelType w:val="hybridMultilevel"/>
    <w:tmpl w:val="E6F61F74"/>
    <w:lvl w:ilvl="0" w:tplc="3DB4A96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47E7"/>
    <w:multiLevelType w:val="hybridMultilevel"/>
    <w:tmpl w:val="DF5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D1A61"/>
    <w:multiLevelType w:val="hybridMultilevel"/>
    <w:tmpl w:val="4956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2A79"/>
    <w:multiLevelType w:val="hybridMultilevel"/>
    <w:tmpl w:val="5DD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62C5"/>
    <w:multiLevelType w:val="hybridMultilevel"/>
    <w:tmpl w:val="C9D0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04BF0"/>
    <w:multiLevelType w:val="hybridMultilevel"/>
    <w:tmpl w:val="0424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926BE"/>
    <w:multiLevelType w:val="hybridMultilevel"/>
    <w:tmpl w:val="86864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5579802">
    <w:abstractNumId w:val="1"/>
  </w:num>
  <w:num w:numId="2" w16cid:durableId="154034702">
    <w:abstractNumId w:val="9"/>
  </w:num>
  <w:num w:numId="3" w16cid:durableId="1189413688">
    <w:abstractNumId w:val="3"/>
  </w:num>
  <w:num w:numId="4" w16cid:durableId="474643743">
    <w:abstractNumId w:val="0"/>
  </w:num>
  <w:num w:numId="5" w16cid:durableId="646670512">
    <w:abstractNumId w:val="2"/>
  </w:num>
  <w:num w:numId="6" w16cid:durableId="888107202">
    <w:abstractNumId w:val="7"/>
  </w:num>
  <w:num w:numId="7" w16cid:durableId="1386876316">
    <w:abstractNumId w:val="10"/>
  </w:num>
  <w:num w:numId="8" w16cid:durableId="405227478">
    <w:abstractNumId w:val="8"/>
  </w:num>
  <w:num w:numId="9" w16cid:durableId="1922905659">
    <w:abstractNumId w:val="5"/>
  </w:num>
  <w:num w:numId="10" w16cid:durableId="871725033">
    <w:abstractNumId w:val="13"/>
  </w:num>
  <w:num w:numId="11" w16cid:durableId="471488925">
    <w:abstractNumId w:val="6"/>
  </w:num>
  <w:num w:numId="12" w16cid:durableId="2123063597">
    <w:abstractNumId w:val="11"/>
  </w:num>
  <w:num w:numId="13" w16cid:durableId="179856408">
    <w:abstractNumId w:val="12"/>
  </w:num>
  <w:num w:numId="14" w16cid:durableId="1332024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B5"/>
    <w:rsid w:val="00014980"/>
    <w:rsid w:val="00027415"/>
    <w:rsid w:val="0005161C"/>
    <w:rsid w:val="00065092"/>
    <w:rsid w:val="000827B5"/>
    <w:rsid w:val="000936B0"/>
    <w:rsid w:val="000B3A1A"/>
    <w:rsid w:val="000C444C"/>
    <w:rsid w:val="000C6DAA"/>
    <w:rsid w:val="00112BFA"/>
    <w:rsid w:val="001166B9"/>
    <w:rsid w:val="00155FB8"/>
    <w:rsid w:val="00185DED"/>
    <w:rsid w:val="00190D50"/>
    <w:rsid w:val="001C5EB7"/>
    <w:rsid w:val="00207E04"/>
    <w:rsid w:val="00211CD3"/>
    <w:rsid w:val="0021470F"/>
    <w:rsid w:val="0025013A"/>
    <w:rsid w:val="00250612"/>
    <w:rsid w:val="002673D0"/>
    <w:rsid w:val="002722FC"/>
    <w:rsid w:val="002957B4"/>
    <w:rsid w:val="002964AE"/>
    <w:rsid w:val="002C0F6D"/>
    <w:rsid w:val="002F516F"/>
    <w:rsid w:val="00302036"/>
    <w:rsid w:val="00310D7D"/>
    <w:rsid w:val="003464ED"/>
    <w:rsid w:val="00346652"/>
    <w:rsid w:val="00352B38"/>
    <w:rsid w:val="0037248C"/>
    <w:rsid w:val="003732F2"/>
    <w:rsid w:val="003819D7"/>
    <w:rsid w:val="00384A0A"/>
    <w:rsid w:val="003B652A"/>
    <w:rsid w:val="003C5DC4"/>
    <w:rsid w:val="003F07C3"/>
    <w:rsid w:val="003F565B"/>
    <w:rsid w:val="00405949"/>
    <w:rsid w:val="004214CB"/>
    <w:rsid w:val="00445996"/>
    <w:rsid w:val="00460DA9"/>
    <w:rsid w:val="004A14A7"/>
    <w:rsid w:val="004A4BA7"/>
    <w:rsid w:val="004A64C4"/>
    <w:rsid w:val="004B0F11"/>
    <w:rsid w:val="004C2065"/>
    <w:rsid w:val="004D14D3"/>
    <w:rsid w:val="004E2BFE"/>
    <w:rsid w:val="004E2F3C"/>
    <w:rsid w:val="00500455"/>
    <w:rsid w:val="00510577"/>
    <w:rsid w:val="00514741"/>
    <w:rsid w:val="00515685"/>
    <w:rsid w:val="0055011E"/>
    <w:rsid w:val="00570D3F"/>
    <w:rsid w:val="00572D71"/>
    <w:rsid w:val="0058105E"/>
    <w:rsid w:val="00581E87"/>
    <w:rsid w:val="005D6AC0"/>
    <w:rsid w:val="006570F7"/>
    <w:rsid w:val="00665CBB"/>
    <w:rsid w:val="0067122C"/>
    <w:rsid w:val="006A3D3C"/>
    <w:rsid w:val="006B340F"/>
    <w:rsid w:val="006C15C4"/>
    <w:rsid w:val="006D2B88"/>
    <w:rsid w:val="006F6975"/>
    <w:rsid w:val="007264F4"/>
    <w:rsid w:val="00747A4D"/>
    <w:rsid w:val="00767127"/>
    <w:rsid w:val="007745E2"/>
    <w:rsid w:val="007A1221"/>
    <w:rsid w:val="007A2064"/>
    <w:rsid w:val="007C6A44"/>
    <w:rsid w:val="007D5F15"/>
    <w:rsid w:val="007F65A0"/>
    <w:rsid w:val="00807E2C"/>
    <w:rsid w:val="00825EE1"/>
    <w:rsid w:val="008426E4"/>
    <w:rsid w:val="0084287B"/>
    <w:rsid w:val="008449B2"/>
    <w:rsid w:val="00844AE0"/>
    <w:rsid w:val="008460B2"/>
    <w:rsid w:val="008731FD"/>
    <w:rsid w:val="00874FD9"/>
    <w:rsid w:val="008A22AD"/>
    <w:rsid w:val="008B693B"/>
    <w:rsid w:val="008D0E19"/>
    <w:rsid w:val="008F3DB5"/>
    <w:rsid w:val="00901F4C"/>
    <w:rsid w:val="009104C4"/>
    <w:rsid w:val="009209CD"/>
    <w:rsid w:val="00941A50"/>
    <w:rsid w:val="00947B37"/>
    <w:rsid w:val="00953AE6"/>
    <w:rsid w:val="00963A35"/>
    <w:rsid w:val="009A4837"/>
    <w:rsid w:val="009B1E3F"/>
    <w:rsid w:val="009E6D2C"/>
    <w:rsid w:val="00A26689"/>
    <w:rsid w:val="00A309EC"/>
    <w:rsid w:val="00A417DD"/>
    <w:rsid w:val="00A444E9"/>
    <w:rsid w:val="00A52DE8"/>
    <w:rsid w:val="00A64F5C"/>
    <w:rsid w:val="00AB5FB5"/>
    <w:rsid w:val="00AD009D"/>
    <w:rsid w:val="00B27B75"/>
    <w:rsid w:val="00B42520"/>
    <w:rsid w:val="00B62402"/>
    <w:rsid w:val="00B97AAC"/>
    <w:rsid w:val="00BE0744"/>
    <w:rsid w:val="00BE3308"/>
    <w:rsid w:val="00BE6E94"/>
    <w:rsid w:val="00C204BB"/>
    <w:rsid w:val="00C26657"/>
    <w:rsid w:val="00C30503"/>
    <w:rsid w:val="00C36F93"/>
    <w:rsid w:val="00C6480C"/>
    <w:rsid w:val="00C715BA"/>
    <w:rsid w:val="00C74DD9"/>
    <w:rsid w:val="00CC76B9"/>
    <w:rsid w:val="00CD4FF3"/>
    <w:rsid w:val="00CE1A02"/>
    <w:rsid w:val="00CE3FE3"/>
    <w:rsid w:val="00CE6EDA"/>
    <w:rsid w:val="00CF46A7"/>
    <w:rsid w:val="00CF6A01"/>
    <w:rsid w:val="00D05800"/>
    <w:rsid w:val="00D07EE9"/>
    <w:rsid w:val="00D243E6"/>
    <w:rsid w:val="00D70222"/>
    <w:rsid w:val="00DA151A"/>
    <w:rsid w:val="00DA3F6B"/>
    <w:rsid w:val="00DB73A6"/>
    <w:rsid w:val="00DD1654"/>
    <w:rsid w:val="00DF57FF"/>
    <w:rsid w:val="00E171A2"/>
    <w:rsid w:val="00E23F9A"/>
    <w:rsid w:val="00E24021"/>
    <w:rsid w:val="00E24943"/>
    <w:rsid w:val="00E2706D"/>
    <w:rsid w:val="00E44CC7"/>
    <w:rsid w:val="00E473F2"/>
    <w:rsid w:val="00E621CA"/>
    <w:rsid w:val="00E62761"/>
    <w:rsid w:val="00E9742C"/>
    <w:rsid w:val="00E97C34"/>
    <w:rsid w:val="00EB1060"/>
    <w:rsid w:val="00ED67B8"/>
    <w:rsid w:val="00EE1C11"/>
    <w:rsid w:val="00EE66D9"/>
    <w:rsid w:val="00F1368B"/>
    <w:rsid w:val="00F13FED"/>
    <w:rsid w:val="00F22883"/>
    <w:rsid w:val="00F34075"/>
    <w:rsid w:val="00F531AB"/>
    <w:rsid w:val="00F71595"/>
    <w:rsid w:val="00F715EB"/>
    <w:rsid w:val="00F85766"/>
    <w:rsid w:val="00F94FAF"/>
    <w:rsid w:val="00FB4BE2"/>
    <w:rsid w:val="00FC00EA"/>
    <w:rsid w:val="00FE4A22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B5184"/>
  <w15:docId w15:val="{CC192FA8-E040-074E-AABF-8B2FF32A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AB5FB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B5FB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customStyle="1" w:styleId="11">
    <w:name w:val="شبكة جدول11"/>
    <w:basedOn w:val="TableNormal"/>
    <w:next w:val="TableGrid"/>
    <w:uiPriority w:val="59"/>
    <w:rsid w:val="00AB5FB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B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3A35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9303EDD714145936F7EE8E5ADD44F" ma:contentTypeVersion="12" ma:contentTypeDescription="Create a new document." ma:contentTypeScope="" ma:versionID="d4c1d9a0c8bb0f9b095fc1895f6fd956">
  <xsd:schema xmlns:xsd="http://www.w3.org/2001/XMLSchema" xmlns:xs="http://www.w3.org/2001/XMLSchema" xmlns:p="http://schemas.microsoft.com/office/2006/metadata/properties" xmlns:ns3="ce35f783-272b-4dc7-b10a-f079ab5d836a" xmlns:ns4="078bd335-bf18-4e71-9534-59c888255f02" targetNamespace="http://schemas.microsoft.com/office/2006/metadata/properties" ma:root="true" ma:fieldsID="98ccef91039b39db89f483c1a8986a28" ns3:_="" ns4:_="">
    <xsd:import namespace="ce35f783-272b-4dc7-b10a-f079ab5d836a"/>
    <xsd:import namespace="078bd335-bf18-4e71-9534-59c888255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5f783-272b-4dc7-b10a-f079ab5d8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bd335-bf18-4e71-9534-59c888255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A2042-1857-4145-BCDD-BB8D1C84B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49492-453A-4847-AE08-4DEA959EC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DAD41-3FB7-468E-ADDB-1114C9CCA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5f783-272b-4dc7-b10a-f079ab5d836a"/>
    <ds:schemaRef ds:uri="078bd335-bf18-4e71-9534-59c888255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Sharif Mushtaha الفرع الرئيسي - دبي</cp:lastModifiedBy>
  <cp:revision>10</cp:revision>
  <cp:lastPrinted>2022-09-13T13:12:00Z</cp:lastPrinted>
  <dcterms:created xsi:type="dcterms:W3CDTF">2021-11-21T03:32:00Z</dcterms:created>
  <dcterms:modified xsi:type="dcterms:W3CDTF">2022-09-13T13:12:00Z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0x01010006E9303EDD714145936F7EE8E5ADD44F</vt:lpwstr>
  </property>
</Properties>
</file>